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266" w:rsidRDefault="00F7730B" w:rsidP="00F7730B">
      <w:pPr>
        <w:spacing w:after="0"/>
        <w:rPr>
          <w:sz w:val="28"/>
          <w:szCs w:val="28"/>
          <w:u w:val="single"/>
        </w:rPr>
      </w:pPr>
      <w:r>
        <w:rPr>
          <w:sz w:val="28"/>
          <w:szCs w:val="28"/>
          <w:u w:val="single"/>
        </w:rPr>
        <w:t>SUPPORTING CHILDREN WITH ADDITIONAL NEEDS</w:t>
      </w:r>
    </w:p>
    <w:p w:rsidR="00F7730B" w:rsidRDefault="00F7730B" w:rsidP="00F7730B">
      <w:pPr>
        <w:spacing w:after="0"/>
        <w:rPr>
          <w:sz w:val="28"/>
          <w:szCs w:val="28"/>
          <w:u w:val="single"/>
        </w:rPr>
      </w:pPr>
    </w:p>
    <w:p w:rsidR="00F7730B" w:rsidRDefault="00F7730B" w:rsidP="00F7730B">
      <w:pPr>
        <w:spacing w:after="0"/>
        <w:rPr>
          <w:sz w:val="28"/>
          <w:szCs w:val="28"/>
          <w:u w:val="single"/>
        </w:rPr>
      </w:pPr>
      <w:r w:rsidRPr="00F7730B">
        <w:rPr>
          <w:sz w:val="28"/>
          <w:szCs w:val="28"/>
          <w:u w:val="single"/>
        </w:rPr>
        <w:t>Policy Statement</w:t>
      </w:r>
    </w:p>
    <w:p w:rsidR="00314BFD" w:rsidRDefault="00314BFD" w:rsidP="00314BFD">
      <w:pPr>
        <w:spacing w:after="0"/>
        <w:rPr>
          <w:sz w:val="28"/>
          <w:szCs w:val="28"/>
        </w:rPr>
      </w:pPr>
    </w:p>
    <w:p w:rsidR="00F7730B" w:rsidRDefault="00F7730B" w:rsidP="00314BFD">
      <w:pPr>
        <w:spacing w:after="0"/>
        <w:rPr>
          <w:sz w:val="28"/>
          <w:szCs w:val="28"/>
        </w:rPr>
      </w:pPr>
      <w:r>
        <w:rPr>
          <w:sz w:val="28"/>
          <w:szCs w:val="28"/>
        </w:rPr>
        <w:t xml:space="preserve">Playdays provides an inclusive environment in which all children, including those with additional needs are welcome and supported to achieve their full potential.  In order to do this we have regard for the Special Educational Needs Code of Practice.  We support parents of children with additional needs and work with them to develop a learning programme to help their child move forward.  We identify the specific needs and meet these through a range of strategies.  We work in partnership with parents and outside agencies in meeting individual children’s needs.  </w:t>
      </w:r>
    </w:p>
    <w:p w:rsidR="00314BFD" w:rsidRDefault="00314BFD" w:rsidP="00314BFD">
      <w:pPr>
        <w:spacing w:after="0"/>
        <w:rPr>
          <w:sz w:val="28"/>
          <w:szCs w:val="28"/>
        </w:rPr>
      </w:pPr>
    </w:p>
    <w:p w:rsidR="00DB6A5A" w:rsidRDefault="00DB6A5A" w:rsidP="00314BFD">
      <w:pPr>
        <w:spacing w:after="0"/>
        <w:rPr>
          <w:sz w:val="28"/>
          <w:szCs w:val="28"/>
        </w:rPr>
      </w:pPr>
      <w:r>
        <w:rPr>
          <w:sz w:val="28"/>
          <w:szCs w:val="28"/>
        </w:rPr>
        <w:t>We offer an inclusive environment and no child would be excluded due to their additional needs.  This would only be the case if the child needed specific support and we did not have the staff available to provide this support, as this would not be in the best interests of the child.</w:t>
      </w:r>
    </w:p>
    <w:p w:rsidR="00F7730B" w:rsidRDefault="00F7730B" w:rsidP="00F7730B">
      <w:pPr>
        <w:spacing w:after="0"/>
        <w:rPr>
          <w:sz w:val="28"/>
          <w:szCs w:val="28"/>
        </w:rPr>
      </w:pPr>
    </w:p>
    <w:p w:rsidR="00F7730B" w:rsidRDefault="00F7730B" w:rsidP="00F7730B">
      <w:pPr>
        <w:spacing w:after="0"/>
        <w:rPr>
          <w:sz w:val="28"/>
          <w:szCs w:val="28"/>
          <w:u w:val="single"/>
        </w:rPr>
      </w:pPr>
      <w:r w:rsidRPr="00F7730B">
        <w:rPr>
          <w:sz w:val="28"/>
          <w:szCs w:val="28"/>
          <w:u w:val="single"/>
        </w:rPr>
        <w:t>Procedures</w:t>
      </w:r>
    </w:p>
    <w:p w:rsidR="00F7730B" w:rsidRDefault="00F7730B" w:rsidP="00F7730B">
      <w:pPr>
        <w:pStyle w:val="ListParagraph"/>
        <w:numPr>
          <w:ilvl w:val="0"/>
          <w:numId w:val="1"/>
        </w:numPr>
        <w:spacing w:after="0"/>
        <w:rPr>
          <w:sz w:val="28"/>
          <w:szCs w:val="28"/>
        </w:rPr>
      </w:pPr>
      <w:r>
        <w:rPr>
          <w:sz w:val="28"/>
          <w:szCs w:val="28"/>
        </w:rPr>
        <w:t>We have a designated member of staff who is our Special Educational Needs Co-Ordinator (SEN</w:t>
      </w:r>
      <w:r w:rsidR="002A53F7">
        <w:rPr>
          <w:sz w:val="28"/>
          <w:szCs w:val="28"/>
        </w:rPr>
        <w:t>D</w:t>
      </w:r>
      <w:r>
        <w:rPr>
          <w:sz w:val="28"/>
          <w:szCs w:val="28"/>
        </w:rPr>
        <w:t>CO).  Our SEN</w:t>
      </w:r>
      <w:r w:rsidR="002A53F7">
        <w:rPr>
          <w:sz w:val="28"/>
          <w:szCs w:val="28"/>
        </w:rPr>
        <w:t>D</w:t>
      </w:r>
      <w:r>
        <w:rPr>
          <w:sz w:val="28"/>
          <w:szCs w:val="28"/>
        </w:rPr>
        <w:t>CO is:</w:t>
      </w:r>
      <w:r w:rsidR="009A30F8">
        <w:rPr>
          <w:sz w:val="28"/>
          <w:szCs w:val="28"/>
        </w:rPr>
        <w:t xml:space="preserve"> Gemma Davey</w:t>
      </w:r>
    </w:p>
    <w:p w:rsidR="00F7730B" w:rsidRDefault="002A53F7" w:rsidP="002A53F7">
      <w:pPr>
        <w:spacing w:after="0"/>
        <w:ind w:left="720"/>
        <w:rPr>
          <w:sz w:val="28"/>
          <w:szCs w:val="28"/>
        </w:rPr>
      </w:pPr>
      <w:r>
        <w:rPr>
          <w:sz w:val="28"/>
          <w:szCs w:val="28"/>
        </w:rPr>
        <w:t xml:space="preserve">                                  Carol Windle</w:t>
      </w:r>
    </w:p>
    <w:p w:rsidR="002A53F7" w:rsidRPr="002A53F7" w:rsidRDefault="009A30F8" w:rsidP="002A53F7">
      <w:pPr>
        <w:pStyle w:val="ListParagraph"/>
        <w:numPr>
          <w:ilvl w:val="0"/>
          <w:numId w:val="1"/>
        </w:numPr>
        <w:spacing w:after="0"/>
        <w:rPr>
          <w:sz w:val="28"/>
          <w:szCs w:val="28"/>
        </w:rPr>
      </w:pPr>
      <w:r>
        <w:rPr>
          <w:sz w:val="28"/>
          <w:szCs w:val="28"/>
        </w:rPr>
        <w:t xml:space="preserve">Carol Windle is a Deputy SENDCO and supports </w:t>
      </w:r>
      <w:r w:rsidR="002A53F7">
        <w:rPr>
          <w:sz w:val="28"/>
          <w:szCs w:val="28"/>
        </w:rPr>
        <w:t>our SENDCO in her role</w:t>
      </w:r>
    </w:p>
    <w:p w:rsidR="00F7730B" w:rsidRDefault="00F7730B" w:rsidP="00F7730B">
      <w:pPr>
        <w:pStyle w:val="ListParagraph"/>
        <w:numPr>
          <w:ilvl w:val="0"/>
          <w:numId w:val="1"/>
        </w:numPr>
        <w:spacing w:after="0"/>
        <w:rPr>
          <w:sz w:val="28"/>
          <w:szCs w:val="28"/>
        </w:rPr>
      </w:pPr>
      <w:r>
        <w:rPr>
          <w:sz w:val="28"/>
          <w:szCs w:val="28"/>
        </w:rPr>
        <w:t>We ensure that the provision of children with additional needs is the responsibility of all the staff in our setting</w:t>
      </w:r>
    </w:p>
    <w:p w:rsidR="00F7730B" w:rsidRDefault="00F7730B" w:rsidP="00F7730B">
      <w:pPr>
        <w:pStyle w:val="ListParagraph"/>
        <w:numPr>
          <w:ilvl w:val="0"/>
          <w:numId w:val="1"/>
        </w:numPr>
        <w:spacing w:after="0"/>
        <w:rPr>
          <w:sz w:val="28"/>
          <w:szCs w:val="28"/>
        </w:rPr>
      </w:pPr>
      <w:r>
        <w:rPr>
          <w:sz w:val="28"/>
          <w:szCs w:val="28"/>
        </w:rPr>
        <w:t>We ensure that our inclusive admissions policy ensures equality of access and opportunity</w:t>
      </w:r>
    </w:p>
    <w:p w:rsidR="00F7730B" w:rsidRDefault="00F7730B" w:rsidP="00F7730B">
      <w:pPr>
        <w:pStyle w:val="ListParagraph"/>
        <w:numPr>
          <w:ilvl w:val="0"/>
          <w:numId w:val="1"/>
        </w:numPr>
        <w:spacing w:after="0"/>
        <w:rPr>
          <w:sz w:val="28"/>
          <w:szCs w:val="28"/>
        </w:rPr>
      </w:pPr>
      <w:r>
        <w:rPr>
          <w:sz w:val="28"/>
          <w:szCs w:val="28"/>
        </w:rPr>
        <w:t>We aim to identify, assess and respond to children’s additional needs</w:t>
      </w:r>
    </w:p>
    <w:p w:rsidR="00F7730B" w:rsidRDefault="00F7730B" w:rsidP="00F7730B">
      <w:pPr>
        <w:pStyle w:val="ListParagraph"/>
        <w:numPr>
          <w:ilvl w:val="0"/>
          <w:numId w:val="1"/>
        </w:numPr>
        <w:spacing w:after="0"/>
        <w:rPr>
          <w:sz w:val="28"/>
          <w:szCs w:val="28"/>
        </w:rPr>
      </w:pPr>
      <w:r>
        <w:rPr>
          <w:sz w:val="28"/>
          <w:szCs w:val="28"/>
        </w:rPr>
        <w:t>We work closely with parents and maintain a positive partnership</w:t>
      </w:r>
    </w:p>
    <w:p w:rsidR="00F7730B" w:rsidRDefault="00F7730B" w:rsidP="00F7730B">
      <w:pPr>
        <w:pStyle w:val="ListParagraph"/>
        <w:numPr>
          <w:ilvl w:val="0"/>
          <w:numId w:val="1"/>
        </w:numPr>
        <w:spacing w:after="0"/>
        <w:rPr>
          <w:sz w:val="28"/>
          <w:szCs w:val="28"/>
        </w:rPr>
      </w:pPr>
      <w:r>
        <w:rPr>
          <w:sz w:val="28"/>
          <w:szCs w:val="28"/>
        </w:rPr>
        <w:t>We ensure that parents are informed at all stages of assessment, planning, provision and review of their child’s education</w:t>
      </w:r>
    </w:p>
    <w:p w:rsidR="00F7730B" w:rsidRDefault="00F7730B" w:rsidP="00F7730B">
      <w:pPr>
        <w:pStyle w:val="ListParagraph"/>
        <w:numPr>
          <w:ilvl w:val="0"/>
          <w:numId w:val="1"/>
        </w:numPr>
        <w:spacing w:after="0"/>
        <w:rPr>
          <w:sz w:val="28"/>
          <w:szCs w:val="28"/>
        </w:rPr>
      </w:pPr>
      <w:r>
        <w:rPr>
          <w:sz w:val="28"/>
          <w:szCs w:val="28"/>
        </w:rPr>
        <w:t>We provide parents with information on sources of independent advice and support</w:t>
      </w:r>
    </w:p>
    <w:p w:rsidR="00F7730B" w:rsidRDefault="00F7730B" w:rsidP="00F7730B">
      <w:pPr>
        <w:pStyle w:val="ListParagraph"/>
        <w:numPr>
          <w:ilvl w:val="0"/>
          <w:numId w:val="1"/>
        </w:numPr>
        <w:spacing w:after="0"/>
        <w:rPr>
          <w:sz w:val="28"/>
          <w:szCs w:val="28"/>
        </w:rPr>
      </w:pPr>
      <w:r>
        <w:rPr>
          <w:sz w:val="28"/>
          <w:szCs w:val="28"/>
        </w:rPr>
        <w:t>We liaise with other professionals involved with children with additional needs and their families</w:t>
      </w:r>
    </w:p>
    <w:p w:rsidR="00F7730B" w:rsidRDefault="00DB6A5A" w:rsidP="00F7730B">
      <w:pPr>
        <w:pStyle w:val="ListParagraph"/>
        <w:numPr>
          <w:ilvl w:val="0"/>
          <w:numId w:val="1"/>
        </w:numPr>
        <w:spacing w:after="0"/>
        <w:rPr>
          <w:sz w:val="28"/>
          <w:szCs w:val="28"/>
        </w:rPr>
      </w:pPr>
      <w:r>
        <w:rPr>
          <w:sz w:val="28"/>
          <w:szCs w:val="28"/>
        </w:rPr>
        <w:lastRenderedPageBreak/>
        <w:t>we use a system of planning, implementing, monitoring, evaluating and reviewing individual plans (IP’S) for children with additional needs</w:t>
      </w:r>
    </w:p>
    <w:p w:rsidR="00DB6A5A" w:rsidRDefault="00DB6A5A" w:rsidP="00F7730B">
      <w:pPr>
        <w:pStyle w:val="ListParagraph"/>
        <w:numPr>
          <w:ilvl w:val="0"/>
          <w:numId w:val="1"/>
        </w:numPr>
        <w:spacing w:after="0"/>
        <w:rPr>
          <w:sz w:val="28"/>
          <w:szCs w:val="28"/>
        </w:rPr>
      </w:pPr>
      <w:r>
        <w:rPr>
          <w:sz w:val="28"/>
          <w:szCs w:val="28"/>
        </w:rPr>
        <w:t>we work with parents and outside agencies to gather information to assist with forming an Education, Health and Care Plan</w:t>
      </w:r>
    </w:p>
    <w:p w:rsidR="00DB6A5A" w:rsidRDefault="00DB6A5A" w:rsidP="00DB6A5A">
      <w:pPr>
        <w:spacing w:after="0"/>
        <w:rPr>
          <w:sz w:val="28"/>
          <w:szCs w:val="28"/>
        </w:rPr>
      </w:pPr>
    </w:p>
    <w:p w:rsidR="00DB6A5A" w:rsidRDefault="00DB6A5A" w:rsidP="00DB6A5A">
      <w:pPr>
        <w:spacing w:after="0"/>
        <w:rPr>
          <w:sz w:val="28"/>
          <w:szCs w:val="28"/>
        </w:rPr>
      </w:pPr>
    </w:p>
    <w:p w:rsidR="00DB6A5A" w:rsidRDefault="00DB6A5A" w:rsidP="00DB6A5A">
      <w:pPr>
        <w:spacing w:after="0"/>
        <w:rPr>
          <w:sz w:val="28"/>
          <w:szCs w:val="28"/>
        </w:rPr>
      </w:pPr>
    </w:p>
    <w:p w:rsidR="00DB6A5A" w:rsidRDefault="00DB6A5A" w:rsidP="00DB6A5A">
      <w:pPr>
        <w:spacing w:after="0"/>
        <w:rPr>
          <w:sz w:val="28"/>
          <w:szCs w:val="28"/>
        </w:rPr>
      </w:pPr>
      <w:r>
        <w:rPr>
          <w:sz w:val="28"/>
          <w:szCs w:val="28"/>
        </w:rPr>
        <w:t xml:space="preserve">This Policy was adopted on:  </w:t>
      </w:r>
      <w:r w:rsidR="00422CC2">
        <w:rPr>
          <w:sz w:val="28"/>
          <w:szCs w:val="28"/>
        </w:rPr>
        <w:t>25</w:t>
      </w:r>
      <w:r w:rsidR="00422CC2" w:rsidRPr="00422CC2">
        <w:rPr>
          <w:sz w:val="28"/>
          <w:szCs w:val="28"/>
          <w:vertAlign w:val="superscript"/>
        </w:rPr>
        <w:t>th</w:t>
      </w:r>
      <w:r w:rsidR="00422CC2">
        <w:rPr>
          <w:sz w:val="28"/>
          <w:szCs w:val="28"/>
        </w:rPr>
        <w:t xml:space="preserve"> August 202</w:t>
      </w:r>
      <w:r w:rsidR="009A30F8">
        <w:rPr>
          <w:sz w:val="28"/>
          <w:szCs w:val="28"/>
        </w:rPr>
        <w:t>4</w:t>
      </w:r>
      <w:r w:rsidR="009C7CDD">
        <w:rPr>
          <w:sz w:val="28"/>
          <w:szCs w:val="28"/>
        </w:rPr>
        <w:t xml:space="preserve"> and reviewed on 1</w:t>
      </w:r>
      <w:r w:rsidR="009C7CDD" w:rsidRPr="009C7CDD">
        <w:rPr>
          <w:sz w:val="28"/>
          <w:szCs w:val="28"/>
          <w:vertAlign w:val="superscript"/>
        </w:rPr>
        <w:t>st</w:t>
      </w:r>
      <w:r w:rsidR="009C7CDD">
        <w:rPr>
          <w:sz w:val="28"/>
          <w:szCs w:val="28"/>
        </w:rPr>
        <w:t xml:space="preserve"> September 2025,</w:t>
      </w:r>
    </w:p>
    <w:p w:rsidR="009C7CDD" w:rsidRDefault="009C7CDD" w:rsidP="009C7CDD">
      <w:pPr>
        <w:spacing w:after="0"/>
        <w:rPr>
          <w:sz w:val="24"/>
          <w:szCs w:val="24"/>
        </w:rPr>
      </w:pPr>
    </w:p>
    <w:p w:rsidR="009C7CDD" w:rsidRDefault="009C7CDD" w:rsidP="009C7CDD">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5"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9C7CDD" w:rsidRDefault="009C7CDD" w:rsidP="009C7CDD">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6"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9C7CDD" w:rsidRDefault="009C7CDD" w:rsidP="009C7CDD">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7"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DB6A5A" w:rsidRDefault="00DB6A5A" w:rsidP="00F7730B">
      <w:pPr>
        <w:spacing w:after="0"/>
        <w:rPr>
          <w:sz w:val="28"/>
          <w:szCs w:val="28"/>
        </w:rPr>
      </w:pPr>
    </w:p>
    <w:p w:rsidR="00DB6A5A" w:rsidRDefault="00DB6A5A" w:rsidP="00F7730B">
      <w:pPr>
        <w:spacing w:after="0"/>
        <w:rPr>
          <w:sz w:val="28"/>
          <w:szCs w:val="28"/>
        </w:rPr>
      </w:pPr>
      <w:r>
        <w:rPr>
          <w:sz w:val="28"/>
          <w:szCs w:val="28"/>
        </w:rPr>
        <w:t>This Policy is in accordance with:</w:t>
      </w:r>
      <w:r w:rsidR="00422CC2">
        <w:rPr>
          <w:sz w:val="28"/>
          <w:szCs w:val="28"/>
        </w:rPr>
        <w:t xml:space="preserve">  Confidentiality Policy, Safeguarding Policy, Equality and Diversity Policy, Children’s Rights</w:t>
      </w:r>
    </w:p>
    <w:p w:rsidR="00DB6A5A" w:rsidRPr="00DB6A5A" w:rsidRDefault="00DB6A5A" w:rsidP="00F7730B">
      <w:pPr>
        <w:spacing w:after="0"/>
        <w:rPr>
          <w:sz w:val="28"/>
          <w:szCs w:val="28"/>
        </w:rPr>
      </w:pPr>
    </w:p>
    <w:sectPr w:rsidR="00DB6A5A" w:rsidRPr="00DB6A5A" w:rsidSect="003B674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D1AF7"/>
    <w:multiLevelType w:val="hybridMultilevel"/>
    <w:tmpl w:val="047C8A2C"/>
    <w:lvl w:ilvl="0" w:tplc="7578EDF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1DC2"/>
    <w:rsid w:val="001F4CFF"/>
    <w:rsid w:val="002A53F7"/>
    <w:rsid w:val="00314BFD"/>
    <w:rsid w:val="003B6748"/>
    <w:rsid w:val="00422CC2"/>
    <w:rsid w:val="006B3266"/>
    <w:rsid w:val="008A2260"/>
    <w:rsid w:val="009A30F8"/>
    <w:rsid w:val="009C7CDD"/>
    <w:rsid w:val="00A76342"/>
    <w:rsid w:val="00AF5E4E"/>
    <w:rsid w:val="00D31DC2"/>
    <w:rsid w:val="00DB6A5A"/>
    <w:rsid w:val="00F7730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7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30B"/>
    <w:pPr>
      <w:ind w:left="720"/>
      <w:contextualSpacing/>
    </w:pPr>
  </w:style>
  <w:style w:type="paragraph" w:styleId="BalloonText">
    <w:name w:val="Balloon Text"/>
    <w:basedOn w:val="Normal"/>
    <w:link w:val="BalloonTextChar"/>
    <w:uiPriority w:val="99"/>
    <w:semiHidden/>
    <w:unhideWhenUsed/>
    <w:rsid w:val="009C7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C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595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6</cp:revision>
  <cp:lastPrinted>2024-07-31T18:21:00Z</cp:lastPrinted>
  <dcterms:created xsi:type="dcterms:W3CDTF">2018-09-30T11:52:00Z</dcterms:created>
  <dcterms:modified xsi:type="dcterms:W3CDTF">2025-09-30T13:15:00Z</dcterms:modified>
</cp:coreProperties>
</file>