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86" w:rsidRDefault="00AC2886" w:rsidP="00AC2886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CHILD PROTECTION – SAFEGUARDING</w:t>
      </w:r>
    </w:p>
    <w:p w:rsidR="00AC2886" w:rsidRDefault="00AC2886" w:rsidP="00AC2886">
      <w:pPr>
        <w:spacing w:after="0"/>
        <w:rPr>
          <w:sz w:val="28"/>
          <w:szCs w:val="28"/>
          <w:u w:val="single"/>
        </w:rPr>
      </w:pPr>
    </w:p>
    <w:p w:rsidR="00AC2886" w:rsidRPr="007702E7" w:rsidRDefault="00AC2886" w:rsidP="007702E7">
      <w:pPr>
        <w:spacing w:after="0"/>
        <w:rPr>
          <w:sz w:val="28"/>
          <w:szCs w:val="28"/>
        </w:rPr>
      </w:pPr>
      <w:r w:rsidRPr="007702E7">
        <w:rPr>
          <w:sz w:val="28"/>
          <w:szCs w:val="28"/>
        </w:rPr>
        <w:t>CHILDREN’S RIGHTS</w:t>
      </w:r>
    </w:p>
    <w:p w:rsidR="00AC2886" w:rsidRDefault="00AC2886" w:rsidP="00AC2886">
      <w:pPr>
        <w:spacing w:after="0"/>
        <w:rPr>
          <w:sz w:val="28"/>
          <w:szCs w:val="28"/>
        </w:rPr>
      </w:pPr>
      <w:r>
        <w:rPr>
          <w:sz w:val="28"/>
          <w:szCs w:val="28"/>
        </w:rPr>
        <w:t>Policy Statement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We promote children’s right to be strong, resilient and listened to by creating an environment in our setting that encourages children to develop a positive self image, which includes their heritage arising from their colour and ethnicity, their languages spoken at home, their religious beliefs, cultural traditions and home background.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We promote children’s right to be strong, resilient and listened to by encouraging children to develop a sense of autonomy and independence.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We promote children’s right to be strong, resilient and listened to be enabling children to have the self-confidence and the vocabulary to resist inappropriate approaches.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We help children to establish and sustain satisfying relationships within their families, with peers and with other adults.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We work with parents to build their understanding of, and commitment to, the principles of safeguarding all our children.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Aims: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</w:p>
    <w:p w:rsid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To ensure children feel secure, cared for and safe in their environment</w:t>
      </w:r>
    </w:p>
    <w:p w:rsidR="003C6FD0" w:rsidRPr="00AC2886" w:rsidRDefault="003C6FD0" w:rsidP="00AC2886">
      <w:pPr>
        <w:spacing w:after="0"/>
        <w:rPr>
          <w:sz w:val="24"/>
          <w:szCs w:val="24"/>
        </w:rPr>
      </w:pPr>
      <w:r>
        <w:rPr>
          <w:sz w:val="24"/>
          <w:szCs w:val="24"/>
        </w:rPr>
        <w:t>To ensure children’s emotional well being is nurtured and supported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To ensure children are included equally and feel that they belong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To feel confident in their abilities and proud of their achievements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To ensure children progress to the best of their abilities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 xml:space="preserve">To ensure children are part of a peer group in which they can learn to negotiate, develop </w:t>
      </w:r>
      <w:r w:rsidR="003C6FD0">
        <w:rPr>
          <w:sz w:val="24"/>
          <w:szCs w:val="24"/>
        </w:rPr>
        <w:t xml:space="preserve">     </w:t>
      </w:r>
      <w:r w:rsidRPr="00AC2886">
        <w:rPr>
          <w:sz w:val="24"/>
          <w:szCs w:val="24"/>
        </w:rPr>
        <w:t>social skills and identity and respect the rights of others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To enable children to be assertive and state their needs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To enable children to overcome difficulties and problems</w:t>
      </w:r>
    </w:p>
    <w:p w:rsidR="00AC2886" w:rsidRP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To enable children to be positive in their outlook on life</w:t>
      </w:r>
    </w:p>
    <w:p w:rsidR="00AC2886" w:rsidRDefault="00AC2886" w:rsidP="00AC2886">
      <w:pPr>
        <w:spacing w:after="0"/>
        <w:rPr>
          <w:sz w:val="24"/>
          <w:szCs w:val="24"/>
        </w:rPr>
      </w:pPr>
      <w:r w:rsidRPr="00AC2886">
        <w:rPr>
          <w:sz w:val="24"/>
          <w:szCs w:val="24"/>
        </w:rPr>
        <w:t>To enable children to be confident to cope with challenge and change</w:t>
      </w:r>
    </w:p>
    <w:p w:rsidR="003C6FD0" w:rsidRDefault="003C6FD0" w:rsidP="00AC2886">
      <w:pPr>
        <w:spacing w:after="0"/>
        <w:rPr>
          <w:sz w:val="24"/>
          <w:szCs w:val="24"/>
        </w:rPr>
      </w:pPr>
    </w:p>
    <w:p w:rsidR="003C6FD0" w:rsidRDefault="003C6FD0" w:rsidP="00AC2886">
      <w:pPr>
        <w:spacing w:after="0"/>
        <w:rPr>
          <w:sz w:val="24"/>
          <w:szCs w:val="24"/>
        </w:rPr>
      </w:pPr>
    </w:p>
    <w:p w:rsidR="003C6FD0" w:rsidRDefault="003C6FD0" w:rsidP="00AC28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Policy was </w:t>
      </w:r>
      <w:r w:rsidR="004A35BD">
        <w:rPr>
          <w:sz w:val="24"/>
          <w:szCs w:val="24"/>
        </w:rPr>
        <w:t>updated on 1</w:t>
      </w:r>
      <w:r w:rsidR="004A35BD" w:rsidRPr="004A35BD">
        <w:rPr>
          <w:sz w:val="24"/>
          <w:szCs w:val="24"/>
          <w:vertAlign w:val="superscript"/>
        </w:rPr>
        <w:t>st</w:t>
      </w:r>
      <w:r w:rsidR="004A35BD">
        <w:rPr>
          <w:sz w:val="24"/>
          <w:szCs w:val="24"/>
        </w:rPr>
        <w:t xml:space="preserve"> September 202</w:t>
      </w:r>
      <w:r w:rsidR="00DE5B3E">
        <w:rPr>
          <w:sz w:val="24"/>
          <w:szCs w:val="24"/>
        </w:rPr>
        <w:t>4</w:t>
      </w:r>
      <w:r w:rsidR="007702E7">
        <w:rPr>
          <w:sz w:val="24"/>
          <w:szCs w:val="24"/>
        </w:rPr>
        <w:t xml:space="preserve"> and reviewed on 1</w:t>
      </w:r>
      <w:r w:rsidR="007702E7" w:rsidRPr="007702E7">
        <w:rPr>
          <w:sz w:val="24"/>
          <w:szCs w:val="24"/>
          <w:vertAlign w:val="superscript"/>
        </w:rPr>
        <w:t>st</w:t>
      </w:r>
      <w:r w:rsidR="007702E7">
        <w:rPr>
          <w:sz w:val="24"/>
          <w:szCs w:val="24"/>
        </w:rPr>
        <w:t xml:space="preserve"> September 2025.</w:t>
      </w:r>
    </w:p>
    <w:p w:rsidR="003C6FD0" w:rsidRDefault="003C6FD0" w:rsidP="00AC2886">
      <w:pPr>
        <w:spacing w:after="0"/>
        <w:rPr>
          <w:sz w:val="24"/>
          <w:szCs w:val="24"/>
        </w:rPr>
      </w:pPr>
    </w:p>
    <w:p w:rsidR="007702E7" w:rsidRDefault="007702E7" w:rsidP="007702E7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09600" cy="200025"/>
            <wp:effectExtent l="19050" t="0" r="0" b="0"/>
            <wp:docPr id="1" name="Picture 4" descr="Carole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oles 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t="32239" b="1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C.J.MOORE/MANAGER/DSL</w:t>
      </w:r>
    </w:p>
    <w:p w:rsidR="007702E7" w:rsidRDefault="007702E7" w:rsidP="007702E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76275" cy="333375"/>
            <wp:effectExtent l="19050" t="0" r="9525" b="0"/>
            <wp:docPr id="2" name="Picture 5" descr="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1932" t="28136" r="20940" b="2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G.V.DAVEY/MANAGER/Deputy DSL</w:t>
      </w:r>
    </w:p>
    <w:p w:rsidR="00AC2886" w:rsidRPr="007702E7" w:rsidRDefault="007702E7" w:rsidP="00AC2886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t xml:space="preserve">                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123950" cy="352425"/>
            <wp:effectExtent l="19050" t="0" r="0" b="0"/>
            <wp:docPr id="3" name="Picture 6" descr="Linda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da's 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811" t="31229" r="20064" b="23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L.A.SPECK/MANAGER</w:t>
      </w:r>
    </w:p>
    <w:sectPr w:rsidR="00AC2886" w:rsidRPr="007702E7" w:rsidSect="00070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41FAD"/>
    <w:multiLevelType w:val="hybridMultilevel"/>
    <w:tmpl w:val="8B96A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2886"/>
    <w:rsid w:val="0007004A"/>
    <w:rsid w:val="001B4C99"/>
    <w:rsid w:val="003C6FD0"/>
    <w:rsid w:val="004A35BD"/>
    <w:rsid w:val="007702E7"/>
    <w:rsid w:val="00804646"/>
    <w:rsid w:val="00A365EF"/>
    <w:rsid w:val="00AC2886"/>
    <w:rsid w:val="00DE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8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D2B5-1D6B-4EF0-A02F-612D9A94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Speck</dc:creator>
  <cp:keywords/>
  <dc:description/>
  <cp:lastModifiedBy>linda speck</cp:lastModifiedBy>
  <cp:revision>3</cp:revision>
  <cp:lastPrinted>2024-08-23T11:55:00Z</cp:lastPrinted>
  <dcterms:created xsi:type="dcterms:W3CDTF">2024-08-23T13:54:00Z</dcterms:created>
  <dcterms:modified xsi:type="dcterms:W3CDTF">2025-10-01T12:54:00Z</dcterms:modified>
</cp:coreProperties>
</file>